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Приложение № </w:t>
      </w:r>
      <w:r w:rsidR="006142FA">
        <w:rPr>
          <w:rFonts w:ascii="Arial" w:hAnsi="Arial" w:cs="Arial"/>
          <w:color w:val="000000"/>
        </w:rPr>
        <w:t>4</w:t>
      </w:r>
    </w:p>
    <w:p w:rsidR="00C46DAD" w:rsidRDefault="00C46DAD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заседания</w:t>
      </w:r>
    </w:p>
    <w:p w:rsidR="00C46DAD" w:rsidRPr="00C813B1" w:rsidRDefault="00C46DAD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Комиссии по разработке территориальной программы ОМС Курганской области</w:t>
      </w:r>
    </w:p>
    <w:p w:rsid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от</w:t>
      </w:r>
      <w:r w:rsidR="000637F5">
        <w:rPr>
          <w:rFonts w:ascii="Arial" w:hAnsi="Arial" w:cs="Arial"/>
          <w:color w:val="000000"/>
        </w:rPr>
        <w:t xml:space="preserve"> </w:t>
      </w:r>
      <w:r w:rsidR="006142FA">
        <w:rPr>
          <w:rFonts w:ascii="Arial" w:hAnsi="Arial" w:cs="Arial"/>
          <w:color w:val="000000"/>
        </w:rPr>
        <w:t>30.</w:t>
      </w:r>
      <w:r w:rsidR="000637F5">
        <w:rPr>
          <w:rFonts w:ascii="Arial" w:hAnsi="Arial" w:cs="Arial"/>
          <w:color w:val="000000"/>
        </w:rPr>
        <w:t>11</w:t>
      </w:r>
      <w:r w:rsidRPr="00C813B1">
        <w:rPr>
          <w:rFonts w:ascii="Arial" w:hAnsi="Arial" w:cs="Arial"/>
          <w:color w:val="000000"/>
        </w:rPr>
        <w:t>.2022 г.</w:t>
      </w:r>
    </w:p>
    <w:p w:rsidR="00C46DAD" w:rsidRPr="00C813B1" w:rsidRDefault="00C46DAD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bookmarkStart w:id="0" w:name="_GoBack"/>
      <w:bookmarkEnd w:id="0"/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 Тарифному соглашению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по оплате медицинской помощи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 в сфере обязательного медицинского страхования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Курганской области на 2022 год</w:t>
      </w:r>
    </w:p>
    <w:p w:rsidR="00C813B1" w:rsidRPr="00C813B1" w:rsidRDefault="00C813B1" w:rsidP="00C813B1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C813B1">
        <w:rPr>
          <w:rFonts w:ascii="Arial" w:hAnsi="Arial" w:cs="Arial"/>
          <w:bCs/>
        </w:rPr>
        <w:t xml:space="preserve">Приложение № </w:t>
      </w:r>
      <w:r w:rsidRPr="00C813B1">
        <w:rPr>
          <w:rFonts w:ascii="Arial" w:hAnsi="Arial" w:cs="Arial"/>
          <w:color w:val="000000"/>
        </w:rPr>
        <w:t>2.3.</w:t>
      </w:r>
      <w:r>
        <w:rPr>
          <w:rFonts w:ascii="Arial" w:hAnsi="Arial" w:cs="Arial"/>
          <w:color w:val="000000"/>
        </w:rPr>
        <w:t>2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 Тарифному соглашению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по оплате</w:t>
      </w:r>
      <w:r w:rsidRPr="00C813B1">
        <w:rPr>
          <w:rFonts w:ascii="Arial" w:hAnsi="Arial" w:cs="Arial"/>
          <w:bCs/>
        </w:rPr>
        <w:t xml:space="preserve"> </w:t>
      </w:r>
      <w:r w:rsidRPr="00C813B1">
        <w:rPr>
          <w:rFonts w:ascii="Arial" w:hAnsi="Arial" w:cs="Arial"/>
          <w:color w:val="000000"/>
        </w:rPr>
        <w:t>медицинской помощи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в </w:t>
      </w:r>
      <w:r w:rsidRPr="00C813B1">
        <w:rPr>
          <w:rFonts w:ascii="Arial" w:hAnsi="Arial" w:cs="Arial"/>
        </w:rPr>
        <w:t>сфере</w:t>
      </w:r>
      <w:r w:rsidRPr="00C813B1">
        <w:rPr>
          <w:rFonts w:ascii="Arial" w:hAnsi="Arial" w:cs="Arial"/>
          <w:bCs/>
        </w:rPr>
        <w:t xml:space="preserve"> </w:t>
      </w:r>
      <w:r w:rsidRPr="00C813B1">
        <w:rPr>
          <w:rFonts w:ascii="Arial" w:hAnsi="Arial" w:cs="Arial"/>
          <w:color w:val="000000"/>
        </w:rPr>
        <w:t xml:space="preserve">обязательного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 xml:space="preserve">медицинского страхования </w:t>
      </w:r>
    </w:p>
    <w:p w:rsidR="00C813B1" w:rsidRPr="00C813B1" w:rsidRDefault="00C813B1" w:rsidP="00C813B1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C813B1">
        <w:rPr>
          <w:rFonts w:ascii="Arial" w:hAnsi="Arial" w:cs="Arial"/>
          <w:color w:val="000000"/>
        </w:rPr>
        <w:t>Курганской области на 2022 год</w:t>
      </w:r>
    </w:p>
    <w:p w:rsidR="00C813B1" w:rsidRPr="00C813B1" w:rsidRDefault="00C813B1" w:rsidP="00C813B1">
      <w:pPr>
        <w:pStyle w:val="ConsPlusTitle"/>
        <w:jc w:val="right"/>
        <w:rPr>
          <w:rFonts w:ascii="Arial" w:hAnsi="Arial" w:cs="Arial"/>
          <w:sz w:val="24"/>
          <w:szCs w:val="24"/>
        </w:rPr>
      </w:pP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ПОРЯДОК</w:t>
      </w: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РАСЧЕТА ЗНАЧЕНИЙ ПОКАЗАТЕЛЕЙ РЕЗУЛЬТАТИВНОСТИ</w:t>
      </w:r>
    </w:p>
    <w:p w:rsidR="008B4739" w:rsidRPr="00C813B1" w:rsidRDefault="008B47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C813B1">
        <w:rPr>
          <w:rFonts w:ascii="Arial" w:hAnsi="Arial" w:cs="Arial"/>
          <w:sz w:val="24"/>
          <w:szCs w:val="24"/>
        </w:rPr>
        <w:t>ДЕЯТЕЛЬНОСТИ МЕДИЦИНСКИХ ОРГАНИЗАЦИЙ</w:t>
      </w:r>
    </w:p>
    <w:p w:rsidR="008B4739" w:rsidRPr="00C813B1" w:rsidRDefault="008B4739">
      <w:pPr>
        <w:pStyle w:val="ConsPlusNormal"/>
        <w:jc w:val="both"/>
        <w:outlineLv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434"/>
        <w:gridCol w:w="4824"/>
        <w:gridCol w:w="1344"/>
        <w:gridCol w:w="4330"/>
      </w:tblGrid>
      <w:tr w:rsidR="008B4739" w:rsidRPr="00C813B1" w:rsidTr="00C66FA9">
        <w:tc>
          <w:tcPr>
            <w:tcW w:w="562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tcW w:w="3434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4" w:type="dxa"/>
          </w:tcPr>
          <w:p w:rsidR="008B4739" w:rsidRPr="00C813B1" w:rsidRDefault="008B4739" w:rsidP="00C66FA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Формула расчета </w:t>
            </w:r>
            <w:r w:rsidR="00C66FA9">
              <w:rPr>
                <w:rFonts w:ascii="Arial" w:hAnsi="Arial" w:cs="Arial"/>
                <w:sz w:val="24"/>
                <w:szCs w:val="24"/>
              </w:rPr>
              <w:t>**</w:t>
            </w:r>
          </w:p>
        </w:tc>
        <w:tc>
          <w:tcPr>
            <w:tcW w:w="1344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Единицы измерения</w:t>
            </w:r>
          </w:p>
        </w:tc>
        <w:tc>
          <w:tcPr>
            <w:tcW w:w="4330" w:type="dxa"/>
          </w:tcPr>
          <w:p w:rsidR="008B4739" w:rsidRPr="00C813B1" w:rsidRDefault="008B4739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t>Взрослое население (в возрасте 18 лет и старше)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7"/>
                <w:sz w:val="24"/>
                <w:szCs w:val="24"/>
              </w:rPr>
              <w:pict>
                <v:shape id="_x0000_i1025" style="width:155.85pt;height:38.75pt" coordsize="" o:spt="100" adj="0,,0" path="" filled="f" stroked="f">
                  <v:stroke joinstyle="miter"/>
                  <v:imagedata r:id="rId4" o:title="base_1_408645_3287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prof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врачебных посещений с профилактической целью за период, от общего числа посещений за период (включая посещения на дому), выраженное в процентах;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prof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врачебных посещений с профилактической целью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vs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посещений за период (включая посещения на дому);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Oz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обращений за отчетный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k - коэффициент перевода обращений в посещения.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6" style="width:127.4pt;height:33.25pt" coordsize="" o:spt="100" adj="0,,0" path="" filled="f" stroked="f">
                  <v:stroke joinstyle="miter"/>
                  <v:imagedata r:id="rId5" o:title="base_1_408645_3287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7" style="width:129.75pt;height:33.25pt" coordsize="" o:spt="100" adj="0,,0" path="" filled="f" stroked="f">
                  <v:stroke joinstyle="miter"/>
                  <v:imagedata r:id="rId6" o:title="base_1_408645_3287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зно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ZNO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ZNO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8" style="width:121.85pt;height:33.25pt" coordsize="" o:spt="100" adj="0,,0" path="" filled="f" stroked="f">
                  <v:stroke joinstyle="miter"/>
                  <v:imagedata r:id="rId7" o:title="base_1_408645_3287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хобл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29" style="width:112.35pt;height:33.25pt" coordsize="" o:spt="100" adj="0,,0" path="" filled="f" stroked="f">
                  <v:stroke joinstyle="miter"/>
                  <v:imagedata r:id="rId8" o:title="base_1_408645_3287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сд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дисп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4"/>
                <w:sz w:val="24"/>
                <w:szCs w:val="24"/>
              </w:rPr>
              <w:pict>
                <v:shape id="_x0000_i1030" style="width:127.4pt;height:35.6pt" coordsize="" o:spt="100" adj="0,,0" path="" filled="f" stroked="f">
                  <v:stroke joinstyle="miter"/>
                  <v:imagedata r:id="rId9" o:title="base_1_408645_3287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взрослых граждан, вакцинированных от коронавирусной инфекции COVID-19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Pv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эпид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граждан, подлежащих. вакцинации по эпидемиологическим показаниям за период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коронавирусная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1" style="width:115.5pt;height:33.25pt" coordsize="" o:spt="100" adj="0,,0" path="" filled="f" stroked="f">
                  <v:stroke joinstyle="miter"/>
                  <v:imagedata r:id="rId10" o:title="base_1_408645_3287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ЗНО":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результат обращения;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сопутствующего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осложнения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диспансерное наблюдение.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R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состоящих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R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32" style="width:116.3pt;height:36.4pt" coordsize="" o:spt="100" adj="0,,0" path="" filled="f" stroked="f">
                  <v:stroke joinstyle="miter"/>
                  <v:imagedata r:id="rId11" o:title="base_1_408645_3287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осуществляется путем отбора информации по полям реестра в формате Д1 "Файл со сведениями об оказанной медицинской помощи, кроме ВМП,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диспансеризации, профилактических медицинских осмотров, медицинской помощи при подозрении на ЗНО":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результат обращения;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сопутствующего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осложнения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диспансерное наблюдение;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условия оказания медицинской помощи;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неотложной форме и (или) скорая медицинская помощь по поводу болезней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приводящих к высокому риску преждевременной смертности;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Dриск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болезнями системы кровообращения </w:t>
            </w:r>
            <w:hyperlink w:anchor="P40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&lt;*&gt;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>, имеющих высокий риск преждевременной смерти, обратившихся за медицинской помощью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3" style="width:124.2pt;height:33.25pt" coordsize="" o:spt="100" adj="0,,0" path="" filled="f" stroked="f">
                  <v:stroke joinstyle="miter"/>
                  <v:imagedata r:id="rId12" o:title="base_1_408645_32878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 w:rsidP="000637F5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0637F5">
              <w:rPr>
                <w:rFonts w:ascii="Arial" w:hAnsi="Arial" w:cs="Arial"/>
                <w:sz w:val="24"/>
                <w:szCs w:val="24"/>
              </w:rPr>
              <w:t>ы</w:t>
            </w:r>
            <w:r w:rsidRPr="00C813B1">
              <w:rPr>
                <w:rFonts w:ascii="Arial" w:hAnsi="Arial" w:cs="Arial"/>
                <w:sz w:val="24"/>
                <w:szCs w:val="24"/>
              </w:rPr>
              <w:t>м наблюдением (</w:t>
            </w:r>
            <w:hyperlink r:id="rId13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BSK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4" style="width:118.7pt;height:33.25pt" coordsize="" o:spt="100" adj="0,,0" path="" filled="f" stroked="f">
                  <v:stroke joinstyle="miter"/>
                  <v:imagedata r:id="rId14" o:title="base_1_408645_32879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 w:rsidP="000637F5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</w:t>
            </w:r>
            <w:r w:rsidR="000637F5">
              <w:rPr>
                <w:rFonts w:ascii="Arial" w:hAnsi="Arial" w:cs="Arial"/>
                <w:sz w:val="24"/>
                <w:szCs w:val="24"/>
              </w:rPr>
              <w:t>ы</w:t>
            </w:r>
            <w:r w:rsidRPr="00C813B1">
              <w:rPr>
                <w:rFonts w:ascii="Arial" w:hAnsi="Arial" w:cs="Arial"/>
                <w:sz w:val="24"/>
                <w:szCs w:val="24"/>
              </w:rPr>
              <w:t>м наблюдением (</w:t>
            </w:r>
            <w:hyperlink r:id="rId1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хобл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хроническая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обструктивная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5" style="width:109.2pt;height:33.25pt" coordsize="" o:spt="100" adj="0,,0" path="" filled="f" stroked="f">
                  <v:stroke joinstyle="miter"/>
                  <v:imagedata r:id="rId16" o:title="base_1_408645_3288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постановки на диспансерный учет;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возраст пациента;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рождения.</w:t>
            </w:r>
          </w:p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</w:t>
            </w:r>
            <w:hyperlink r:id="rId17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сд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дн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SD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вп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6" style="width:134.5pt;height:33.25pt" coordsize="" o:spt="100" adj="0,,0" path="" filled="f" stroked="f">
                  <v:stroke joinstyle="miter"/>
                  <v:imagedata r:id="rId18" o:title="base_1_408645_3288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19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Dn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всего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пациентов, находящихся под диспансерным наблюдением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7" style="width:112.35pt;height:33.25pt" coordsize="" o:spt="100" adj="0,,0" path="" filled="f" stroked="f">
                  <v:stroke joinstyle="miter"/>
                  <v:imagedata r:id="rId20" o:title="base_1_408645_3288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начала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осложнений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форма оказания медицинской помощи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H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бск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8" style="width:83.85pt;height:33.25pt" coordsize="" o:spt="100" adj="0,,0" path="" filled="f" stroked="f">
                  <v:stroke joinstyle="miter"/>
                  <v:imagedata r:id="rId21" o:title="base_1_408645_3288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</w:t>
            </w:r>
            <w:hyperlink r:id="rId22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сопутствующий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 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SD -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Osl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ретинопатия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, диабетическая стопа);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SD -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смертности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Смертность прикрепленного населения в возрасте от 30 до 69 лет за период. </w:t>
            </w:r>
            <w:hyperlink w:anchor="P407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39" style="width:171.7pt;height:33.25pt" coordsize="" o:spt="100" adj="0,,0" path="" filled="f" stroked="f">
                  <v:stroke joinstyle="miter"/>
                  <v:imagedata r:id="rId23" o:title="base_1_408645_3288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1000 прикрепленного населения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Dth</w:t>
            </w:r>
            <w:proofErr w:type="spellEnd"/>
            <w:r w:rsidR="000637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813B1">
              <w:rPr>
                <w:rFonts w:ascii="Arial" w:hAnsi="Arial" w:cs="Arial"/>
                <w:sz w:val="24"/>
                <w:szCs w:val="24"/>
              </w:rPr>
              <w:t>30 - 69 - смертность прикрепленного населения в возрасте от 30 до 69;</w:t>
            </w:r>
          </w:p>
          <w:p w:rsid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D 30 - 69 - число умерших в возрасте от 30 до 69 лет из числа прикрепленного населения за период (за исключением умерших от внешних причин смерти);</w:t>
            </w:r>
          </w:p>
          <w:p w:rsidR="008B4739" w:rsidRP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lang w:eastAsia="en-US"/>
              </w:rPr>
              <w:t>Nas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30 - 69 - численность прикрепленного населения в возрасте от 30 до 69 лет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Число умерших за период, находящихся под диспансерным наблюдением, от общего числа взрослых пациентов, находящихся под диспансерным наблюдением.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40" style="width:76.75pt;height:33.25pt" coordsize="" o:spt="100" adj="0,,0" path="" filled="f" stroked="f">
                  <v:stroke joinstyle="miter"/>
                  <v:imagedata r:id="rId24" o:title="base_1_408645_3288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пациентов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ФИО, дата рождения; дата смерти, прикрепление к медицинской организации), номер полиса), информационный ресурс территориального фонда в части сведений о лицах, состоящих под диспансерным наблюдением (</w:t>
            </w:r>
            <w:hyperlink r:id="rId25" w:history="1">
              <w:r w:rsidRPr="00C813B1">
                <w:rPr>
                  <w:rFonts w:ascii="Arial" w:hAnsi="Arial" w:cs="Arial"/>
                  <w:color w:val="0000FF"/>
                  <w:sz w:val="24"/>
                  <w:szCs w:val="24"/>
                </w:rPr>
                <w:t>гл. 15</w:t>
              </w:r>
            </w:hyperlink>
            <w:r w:rsidRPr="00C813B1">
              <w:rPr>
                <w:rFonts w:ascii="Arial" w:hAnsi="Arial" w:cs="Arial"/>
                <w:sz w:val="24"/>
                <w:szCs w:val="24"/>
              </w:rPr>
              <w:t xml:space="preserve"> Приказ 108н МЗ РФ)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L - число умерших за период, находящихся под диспансерным наблюдением, от общего числа взрослых пациентов, находящихся под диспансерным наблюдением</w:t>
            </w:r>
          </w:p>
          <w:p w:rsid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D - число умерших за период (за исключением умерших от внешних причин смерти), находящихся под диспансерным наблюдением;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DN - общее число взрослых пациентов, находящихся под диспансерным наблюдением за период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66FA9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66FA9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4"/>
                <w:sz w:val="24"/>
                <w:szCs w:val="24"/>
              </w:rPr>
              <w:pict>
                <v:shape id="_x0000_i1041" style="width:116.3pt;height:35.6pt" coordsize="" o:spt="100" adj="0,,0" path="" filled="f" stroked="f">
                  <v:stroke joinstyle="miter"/>
                  <v:imagedata r:id="rId26" o:title="base_1_408645_3288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процент охвата вакцинацией детей в рамках Национального календаря прививок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вакцинированных детей в рамках Национального календаря прививок в отчетном периоде;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Pd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нац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2" style="width:122.65pt;height:36.4pt" coordsize="" o:spt="100" adj="0,,0" path="" filled="f" stroked="f">
                  <v:stroke joinstyle="miter"/>
                  <v:imagedata r:id="rId27" o:title="base_1_408645_3288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Cpkms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3" style="width:99.7pt;height:36.4pt" coordsize="" o:spt="100" adj="0,,0" path="" filled="f" stroked="f">
                  <v:stroke joinstyle="miter"/>
                  <v:imagedata r:id="rId28" o:title="base_1_408645_32888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Cpgl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4" style="width:112.35pt;height:36.4pt" coordsize="" o:spt="100" adj="0,,0" path="" filled="f" stroked="f">
                  <v:stroke joinstyle="miter"/>
                  <v:imagedata r:id="rId29" o:title="base_1_408645_32889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органов пищеварения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Cpbop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21.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5" style="width:116.3pt;height:36.4pt" coordsize="" o:spt="100" adj="0,,0" path="" filled="f" stroked="f">
                  <v:stroke joinstyle="miter"/>
                  <v:imagedata r:id="rId30" o:title="base_1_408645_32890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Cpbsk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22.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5"/>
                <w:sz w:val="24"/>
                <w:szCs w:val="24"/>
              </w:rPr>
              <w:pict>
                <v:shape id="_x0000_i1046" style="width:114.75pt;height:36.4pt" coordsize="" o:spt="100" adj="0,,0" path="" filled="f" stroked="f">
                  <v:stroke joinstyle="miter"/>
                  <v:imagedata r:id="rId31" o:title="base_1_408645_32891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рождения;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дата окончания лечения;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впервые выявлено (основной);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заболевания;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цель посещения.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Ddbes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детей</w:t>
            </w:r>
            <w:r w:rsidR="000637F5">
              <w:rPr>
                <w:rFonts w:ascii="Arial" w:hAnsi="Arial" w:cs="Arial"/>
                <w:sz w:val="24"/>
                <w:szCs w:val="24"/>
              </w:rPr>
              <w:t>,</w:t>
            </w:r>
            <w:r w:rsidRPr="00C813B1">
              <w:rPr>
                <w:rFonts w:ascii="Arial" w:hAnsi="Arial" w:cs="Arial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Cdbes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Cpbes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смертности</w:t>
            </w:r>
          </w:p>
        </w:tc>
      </w:tr>
      <w:tr w:rsidR="008B4739" w:rsidRPr="00C813B1" w:rsidTr="00A15545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23.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Смертность детей в возрасте 0 - 17 лет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6"/>
                <w:sz w:val="24"/>
                <w:szCs w:val="24"/>
              </w:rPr>
              <w:pict>
                <v:shape id="_x0000_i1047" style="width:155.85pt;height:36.4pt" coordsize="" o:spt="100" adj="0,,0" path="" filled="f" stroked="f">
                  <v:stroke joinstyle="miter"/>
                  <v:imagedata r:id="rId32" o:title="base_1_408645_32892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На 100 тыс. прикрепленного детского населения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является региональный сегмент единого регистра застрахованных лиц (поля: дата рождения; дата смерти, прикрепление к медицинской организации).</w:t>
            </w:r>
          </w:p>
        </w:tc>
      </w:tr>
      <w:tr w:rsidR="008B4739" w:rsidRPr="00C813B1" w:rsidTr="00A15545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  <w:bottom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lang w:eastAsia="en-US"/>
              </w:rPr>
              <w:t>Dth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0 - 17 - смертность детей в возрасте 0 - 17 лет за период в медицинских организациях, имеющих прикрепленное население;</w:t>
            </w:r>
          </w:p>
          <w:p w:rsid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D 0 - 17 - число умерших детей в возрасте 0 - 17 лет включительно среди прикрепленного населения за период (за исключением умерших от внешних причин смерти);</w:t>
            </w:r>
          </w:p>
          <w:p w:rsidR="008B4739" w:rsidRPr="000637F5" w:rsidRDefault="000637F5" w:rsidP="000637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lang w:eastAsia="en-US"/>
              </w:rPr>
              <w:t>Nas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0 - 17 - численность прикрепленного населения детей в возрасте 0 - 17 лет включительно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C66FA9">
              <w:rPr>
                <w:rFonts w:ascii="Arial" w:hAnsi="Arial" w:cs="Arial"/>
                <w:b/>
                <w:i/>
                <w:sz w:val="24"/>
                <w:szCs w:val="24"/>
              </w:rPr>
              <w:t>Оказание акушерско-гинекологической помощи</w:t>
            </w:r>
          </w:p>
        </w:tc>
      </w:tr>
      <w:tr w:rsidR="008B4739" w:rsidRPr="00C813B1">
        <w:tc>
          <w:tcPr>
            <w:tcW w:w="14494" w:type="dxa"/>
            <w:gridSpan w:val="5"/>
          </w:tcPr>
          <w:p w:rsidR="008B4739" w:rsidRPr="00C813B1" w:rsidRDefault="008B4739">
            <w:pPr>
              <w:pStyle w:val="ConsPlusNormal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24.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48" style="width:88.6pt;height:33.25pt" coordsize="" o:spt="100" adj="0,,0" path="" filled="f" stroked="f">
                  <v:stroke joinstyle="miter"/>
                  <v:imagedata r:id="rId33" o:title="base_1_408645_32893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W - 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K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отк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женщин, отказавшихся от искусственного прерывания беременности;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K - общее число женщин, прошедших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доабортное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25.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49" style="width:136.9pt;height:33.25pt" coordsize="" o:spt="100" adj="0,,0" path="" filled="f" stroked="f">
                  <v:stroke joinstyle="miter"/>
                  <v:imagedata r:id="rId34" o:title="base_1_408645_32894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>).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Fb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фактическое число беременных женщин, вакцинированных от коронавирусной инфекции COVID-19,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Pb</w:t>
            </w:r>
            <w:r w:rsidRPr="00C813B1">
              <w:rPr>
                <w:rFonts w:ascii="Arial" w:hAnsi="Arial" w:cs="Arial"/>
                <w:sz w:val="24"/>
                <w:szCs w:val="24"/>
                <w:vertAlign w:val="subscript"/>
              </w:rPr>
              <w:t>covid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женщин, состоящих на учете по беременности и родам на начало периода.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26.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50" style="width:102.05pt;height:33.25pt" coordsize="" o:spt="100" adj="0,,0" path="" filled="f" stroked="f">
                  <v:stroke joinstyle="miter"/>
                  <v:imagedata r:id="rId35" o:title="base_1_408645_32895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признак подозрения на злокачественное новообразование.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</w:t>
            </w:r>
          </w:p>
        </w:tc>
      </w:tr>
      <w:tr w:rsidR="008B4739" w:rsidRPr="00C813B1" w:rsidTr="00C66FA9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Aшм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Vшм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27.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51" style="width:101.25pt;height:33.25pt" coordsize="" o:spt="100" adj="0,,0" path="" filled="f" stroked="f">
                  <v:stroke joinstyle="miter"/>
                  <v:imagedata r:id="rId36" o:title="base_1_408645_32896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признак подозрения на злокачественное новообразование.</w:t>
            </w:r>
          </w:p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диагноз основной,</w:t>
            </w:r>
          </w:p>
          <w:p w:rsidR="008B4739" w:rsidRPr="00C813B1" w:rsidRDefault="008B4739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- характер основного заболевания.</w:t>
            </w:r>
          </w:p>
        </w:tc>
      </w:tr>
      <w:tr w:rsidR="008B4739" w:rsidRPr="00C813B1" w:rsidTr="00A15545"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  <w:bottom w:val="single" w:sz="4" w:space="0" w:color="auto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Zмж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Aмж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число женщин с установленным диагнозом злокачественное новообразование молочной железы, выявленным впервые при диспансеризации;</w:t>
            </w:r>
          </w:p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Vмж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-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  <w:tr w:rsidR="008B4739" w:rsidRPr="00C813B1" w:rsidTr="00C66FA9">
        <w:tc>
          <w:tcPr>
            <w:tcW w:w="562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28.</w:t>
            </w:r>
          </w:p>
        </w:tc>
        <w:tc>
          <w:tcPr>
            <w:tcW w:w="3434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4" w:type="dxa"/>
            <w:tcBorders>
              <w:bottom w:val="nil"/>
            </w:tcBorders>
          </w:tcPr>
          <w:p w:rsidR="008B4739" w:rsidRPr="00C813B1" w:rsidRDefault="00C46DAD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position w:val="-22"/>
                <w:sz w:val="24"/>
                <w:szCs w:val="24"/>
              </w:rPr>
              <w:pict>
                <v:shape id="_x0000_i1052" style="width:66.45pt;height:33.25pt" coordsize="" o:spt="100" adj="0,,0" path="" filled="f" stroked="f">
                  <v:stroke joinstyle="miter"/>
                  <v:imagedata r:id="rId37" o:title="base_1_408645_32897"/>
                  <v:formulas/>
                  <v:path o:connecttype="segments"/>
                </v:shape>
              </w:pict>
            </w:r>
            <w:r w:rsidR="008B4739" w:rsidRPr="00C813B1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344" w:type="dxa"/>
            <w:vMerge w:val="restart"/>
          </w:tcPr>
          <w:p w:rsidR="008B4739" w:rsidRPr="00C813B1" w:rsidRDefault="008B4739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4330" w:type="dxa"/>
            <w:vMerge w:val="restart"/>
          </w:tcPr>
          <w:p w:rsidR="008B4739" w:rsidRPr="00C813B1" w:rsidRDefault="008B4739">
            <w:pPr>
              <w:pStyle w:val="ConsPlusNormal"/>
              <w:ind w:firstLine="2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8B4739" w:rsidRPr="00C813B1" w:rsidTr="00A15545">
        <w:tblPrEx>
          <w:tblBorders>
            <w:insideH w:val="nil"/>
          </w:tblBorders>
        </w:tblPrEx>
        <w:tc>
          <w:tcPr>
            <w:tcW w:w="562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343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824" w:type="dxa"/>
            <w:tcBorders>
              <w:top w:val="nil"/>
              <w:bottom w:val="nil"/>
            </w:tcBorders>
          </w:tcPr>
          <w:p w:rsidR="008B4739" w:rsidRPr="00C813B1" w:rsidRDefault="008B4739">
            <w:pPr>
              <w:pStyle w:val="ConsPlusNormal"/>
              <w:ind w:firstLine="283"/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>B -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S - число беременных женщин, прошедших скрининг в части оценки антенатального развития плода при сроке беременности 11 - 14 недель (УЗИ и определение материнских сывороточных маркеров) и 19 - 21 неделя (УЗИ), с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родоразрешением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за период;</w:t>
            </w:r>
          </w:p>
          <w:p w:rsidR="008B4739" w:rsidRPr="00C813B1" w:rsidRDefault="008B4739" w:rsidP="00C66FA9">
            <w:pPr>
              <w:pStyle w:val="ConsPlusNormal"/>
              <w:pBdr>
                <w:bottom w:val="single" w:sz="4" w:space="1" w:color="auto"/>
              </w:pBdr>
              <w:rPr>
                <w:rFonts w:ascii="Arial" w:hAnsi="Arial" w:cs="Arial"/>
                <w:sz w:val="24"/>
                <w:szCs w:val="24"/>
              </w:rPr>
            </w:pPr>
            <w:r w:rsidRPr="00C813B1">
              <w:rPr>
                <w:rFonts w:ascii="Arial" w:hAnsi="Arial" w:cs="Arial"/>
                <w:sz w:val="24"/>
                <w:szCs w:val="24"/>
              </w:rPr>
              <w:t xml:space="preserve">U - общее число женщин, состоявших на учете по поводу беременности и родов за период, с </w:t>
            </w:r>
            <w:proofErr w:type="spellStart"/>
            <w:r w:rsidRPr="00C813B1">
              <w:rPr>
                <w:rFonts w:ascii="Arial" w:hAnsi="Arial" w:cs="Arial"/>
                <w:sz w:val="24"/>
                <w:szCs w:val="24"/>
              </w:rPr>
              <w:t>родоразрешением</w:t>
            </w:r>
            <w:proofErr w:type="spellEnd"/>
            <w:r w:rsidRPr="00C813B1">
              <w:rPr>
                <w:rFonts w:ascii="Arial" w:hAnsi="Arial" w:cs="Arial"/>
                <w:sz w:val="24"/>
                <w:szCs w:val="24"/>
              </w:rPr>
              <w:t xml:space="preserve"> за период.</w:t>
            </w:r>
          </w:p>
        </w:tc>
        <w:tc>
          <w:tcPr>
            <w:tcW w:w="1344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  <w:tc>
          <w:tcPr>
            <w:tcW w:w="4330" w:type="dxa"/>
            <w:vMerge/>
          </w:tcPr>
          <w:p w:rsidR="008B4739" w:rsidRPr="00C813B1" w:rsidRDefault="008B4739">
            <w:pPr>
              <w:spacing w:after="1" w:line="0" w:lineRule="atLeast"/>
              <w:rPr>
                <w:rFonts w:ascii="Arial" w:hAnsi="Arial" w:cs="Arial"/>
              </w:rPr>
            </w:pPr>
          </w:p>
        </w:tc>
      </w:tr>
    </w:tbl>
    <w:p w:rsidR="008B4739" w:rsidRPr="00C813B1" w:rsidRDefault="008B4739" w:rsidP="00C66FA9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1" w:name="P405"/>
      <w:bookmarkEnd w:id="1"/>
      <w:r w:rsidRPr="00C813B1">
        <w:rPr>
          <w:rFonts w:ascii="Arial" w:hAnsi="Arial" w:cs="Arial"/>
          <w:sz w:val="24"/>
          <w:szCs w:val="24"/>
        </w:rPr>
        <w:t xml:space="preserve">&lt;*&gt; По набору </w:t>
      </w:r>
      <w:r w:rsidRPr="00C66FA9">
        <w:rPr>
          <w:rFonts w:ascii="Arial" w:hAnsi="Arial" w:cs="Arial"/>
          <w:sz w:val="24"/>
          <w:szCs w:val="24"/>
        </w:rPr>
        <w:t xml:space="preserve">кодов Международной статистической </w:t>
      </w:r>
      <w:hyperlink r:id="rId38" w:history="1">
        <w:r w:rsidRPr="00C66FA9">
          <w:rPr>
            <w:rFonts w:ascii="Arial" w:hAnsi="Arial" w:cs="Arial"/>
            <w:sz w:val="24"/>
            <w:szCs w:val="24"/>
          </w:rPr>
          <w:t>классификацией</w:t>
        </w:r>
      </w:hyperlink>
      <w:r w:rsidRPr="00C66FA9">
        <w:rPr>
          <w:rFonts w:ascii="Arial" w:hAnsi="Arial" w:cs="Arial"/>
          <w:sz w:val="24"/>
          <w:szCs w:val="24"/>
        </w:rPr>
        <w:t xml:space="preserve"> болезней и проблем, связанных со здоровьем, десятого пересмотра (МКБ-10).</w:t>
      </w: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406"/>
      <w:bookmarkEnd w:id="2"/>
      <w:r w:rsidRPr="00C66FA9">
        <w:rPr>
          <w:rFonts w:ascii="Arial" w:hAnsi="Arial" w:cs="Arial"/>
          <w:sz w:val="24"/>
          <w:szCs w:val="24"/>
        </w:rPr>
        <w:t>&lt;**&gt; В условиях распространения новой коронавирусной инфекции (COVID-19) методика расчета показателя может быть скорректирована 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отчетный и предыдущий год соответственно путем пересчета к годовому значению.</w:t>
      </w:r>
    </w:p>
    <w:p w:rsidR="008B4739" w:rsidRPr="00C66FA9" w:rsidRDefault="008B4739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3" w:name="P407"/>
      <w:bookmarkEnd w:id="3"/>
      <w:r w:rsidRPr="00C66FA9">
        <w:rPr>
          <w:rFonts w:ascii="Arial" w:hAnsi="Arial" w:cs="Arial"/>
          <w:sz w:val="24"/>
          <w:szCs w:val="24"/>
        </w:rPr>
        <w:t>&lt;***&gt; Оценивается изменение показателя за период по отношению к показателю в предыдущем периоде (среднее значение коэффициента смертности за 2019, 2020, 2021 годы).</w:t>
      </w:r>
    </w:p>
    <w:sectPr w:rsidR="008B4739" w:rsidRPr="00C66FA9" w:rsidSect="000637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739"/>
    <w:rsid w:val="000637F5"/>
    <w:rsid w:val="0061052C"/>
    <w:rsid w:val="006142FA"/>
    <w:rsid w:val="008B4739"/>
    <w:rsid w:val="00A15545"/>
    <w:rsid w:val="00C46DAD"/>
    <w:rsid w:val="00C651B7"/>
    <w:rsid w:val="00C66FA9"/>
    <w:rsid w:val="00C70CB8"/>
    <w:rsid w:val="00C8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."/>
  <w:listSeparator w:val=";"/>
  <w15:chartTrackingRefBased/>
  <w15:docId w15:val="{E0CD0849-6C43-48D9-8510-F4A74A14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4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4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18" Type="http://schemas.openxmlformats.org/officeDocument/2006/relationships/image" Target="media/image12.wmf"/><Relationship Id="rId26" Type="http://schemas.openxmlformats.org/officeDocument/2006/relationships/image" Target="media/image17.wmf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4.wmf"/><Relationship Id="rId34" Type="http://schemas.openxmlformats.org/officeDocument/2006/relationships/image" Target="media/image25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5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33" Type="http://schemas.openxmlformats.org/officeDocument/2006/relationships/image" Target="media/image24.wmf"/><Relationship Id="rId38" Type="http://schemas.openxmlformats.org/officeDocument/2006/relationships/hyperlink" Target="consultantplus://offline/ref=EFC5B75F11BF91949D45A6397C6E1F0EF4019B52972DDEF5F1E26FA9E89D248D351329CD030653714E1ABB6A47P3J3L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3.wmf"/><Relationship Id="rId29" Type="http://schemas.openxmlformats.org/officeDocument/2006/relationships/image" Target="media/image20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16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40" Type="http://schemas.openxmlformats.org/officeDocument/2006/relationships/theme" Target="theme/theme1.xml"/><Relationship Id="rId5" Type="http://schemas.openxmlformats.org/officeDocument/2006/relationships/image" Target="media/image2.wmf"/><Relationship Id="rId15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3" Type="http://schemas.openxmlformats.org/officeDocument/2006/relationships/image" Target="media/image15.wmf"/><Relationship Id="rId28" Type="http://schemas.openxmlformats.org/officeDocument/2006/relationships/image" Target="media/image19.wmf"/><Relationship Id="rId36" Type="http://schemas.openxmlformats.org/officeDocument/2006/relationships/image" Target="media/image27.wmf"/><Relationship Id="rId10" Type="http://schemas.openxmlformats.org/officeDocument/2006/relationships/image" Target="media/image7.wmf"/><Relationship Id="rId19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31" Type="http://schemas.openxmlformats.org/officeDocument/2006/relationships/image" Target="media/image22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0.wmf"/><Relationship Id="rId22" Type="http://schemas.openxmlformats.org/officeDocument/2006/relationships/hyperlink" Target="consultantplus://offline/ref=EFC5B75F11BF91949D45AF207B6E1F0EF706985D962CDEF5F1E26FA9E89D248D271371C102014C744A0FED3B01642106F20E054F5EA77785PEJ7L" TargetMode="External"/><Relationship Id="rId27" Type="http://schemas.openxmlformats.org/officeDocument/2006/relationships/image" Target="media/image18.wmf"/><Relationship Id="rId30" Type="http://schemas.openxmlformats.org/officeDocument/2006/relationships/image" Target="media/image21.wmf"/><Relationship Id="rId35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20</Pages>
  <Words>5097</Words>
  <Characters>29054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7</cp:revision>
  <dcterms:created xsi:type="dcterms:W3CDTF">2022-03-16T11:09:00Z</dcterms:created>
  <dcterms:modified xsi:type="dcterms:W3CDTF">2022-12-01T03:44:00Z</dcterms:modified>
</cp:coreProperties>
</file>